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28"/>
          <w:szCs w:val="28"/>
        </w:rPr>
      </w:pPr>
      <w:bookmarkStart w:id="0" w:name="_GoBack"/>
      <w:r>
        <w:rPr>
          <w:rFonts w:hint="eastAsia" w:ascii="华文仿宋" w:hAnsi="华文仿宋" w:eastAsia="华文仿宋"/>
          <w:sz w:val="28"/>
          <w:szCs w:val="28"/>
        </w:rPr>
        <w:t>附件一</w:t>
      </w:r>
    </w:p>
    <w:bookmarkEnd w:id="0"/>
    <w:p>
      <w:pPr>
        <w:spacing w:line="560" w:lineRule="exact"/>
        <w:jc w:val="center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2024年首届“京华杯”品牌企业</w:t>
      </w:r>
    </w:p>
    <w:p>
      <w:pPr>
        <w:spacing w:line="560" w:lineRule="exact"/>
        <w:jc w:val="center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电商直播擂台赛竞赛须知</w:t>
      </w:r>
    </w:p>
    <w:p>
      <w:pPr>
        <w:spacing w:line="560" w:lineRule="exact"/>
        <w:jc w:val="center"/>
        <w:rPr>
          <w:rFonts w:hint="eastAsia" w:ascii="华文仿宋" w:hAnsi="华文仿宋" w:eastAsia="华文仿宋"/>
          <w:sz w:val="28"/>
          <w:szCs w:val="28"/>
        </w:rPr>
      </w:pPr>
    </w:p>
    <w:p>
      <w:pPr>
        <w:spacing w:line="560" w:lineRule="exac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一、</w:t>
      </w:r>
      <w:r>
        <w:rPr>
          <w:rFonts w:ascii="华文仿宋" w:hAnsi="华文仿宋" w:eastAsia="华文仿宋"/>
          <w:sz w:val="28"/>
          <w:szCs w:val="28"/>
        </w:rPr>
        <w:t>报名条件</w:t>
      </w:r>
    </w:p>
    <w:p>
      <w:pPr>
        <w:spacing w:line="560" w:lineRule="exact"/>
        <w:ind w:firstLine="560" w:firstLineChars="200"/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1、热爱电商直播行业，有志于成为一名优秀电商主播、具备、一定的电商直播经验和技能、能够独立完成直播内容策划、直播展示等环节的企业店长或团队、在校学生个人或团队。</w:t>
      </w:r>
    </w:p>
    <w:p>
      <w:pPr>
        <w:spacing w:line="560" w:lineRule="exact"/>
        <w:ind w:firstLine="560" w:firstLineChars="200"/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2、选手应</w:t>
      </w:r>
      <w:r>
        <w:rPr>
          <w:rFonts w:ascii="华文仿宋" w:hAnsi="华文仿宋" w:eastAsia="华文仿宋"/>
          <w:sz w:val="28"/>
          <w:szCs w:val="28"/>
        </w:rPr>
        <w:t>拥护中国共产党的领导，热爱</w:t>
      </w:r>
      <w:r>
        <w:rPr>
          <w:rFonts w:hint="eastAsia" w:ascii="华文仿宋" w:hAnsi="华文仿宋" w:eastAsia="华文仿宋"/>
          <w:sz w:val="28"/>
          <w:szCs w:val="28"/>
        </w:rPr>
        <w:t>本职工作</w:t>
      </w:r>
      <w:r>
        <w:rPr>
          <w:rFonts w:ascii="华文仿宋" w:hAnsi="华文仿宋" w:eastAsia="华文仿宋"/>
          <w:sz w:val="28"/>
          <w:szCs w:val="28"/>
        </w:rPr>
        <w:t xml:space="preserve">，政治素质高，思想品德好，具有良好的社会责任感、协作精神和奉献精神。 </w:t>
      </w:r>
    </w:p>
    <w:p>
      <w:pPr>
        <w:spacing w:line="560" w:lineRule="exact"/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3、</w:t>
      </w:r>
      <w:r>
        <w:rPr>
          <w:rFonts w:ascii="华文仿宋" w:hAnsi="华文仿宋" w:eastAsia="华文仿宋"/>
          <w:sz w:val="28"/>
          <w:szCs w:val="28"/>
        </w:rPr>
        <w:t>身心健康，无不良嗜好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遵纪守法，无违法违纪记录。</w:t>
      </w:r>
    </w:p>
    <w:p>
      <w:pPr>
        <w:spacing w:line="560" w:lineRule="exact"/>
        <w:ind w:left="105" w:leftChars="50" w:firstLine="420" w:firstLineChars="15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4、</w:t>
      </w:r>
      <w:r>
        <w:rPr>
          <w:rFonts w:ascii="华文仿宋" w:hAnsi="华文仿宋" w:eastAsia="华文仿宋"/>
          <w:sz w:val="28"/>
          <w:szCs w:val="28"/>
        </w:rPr>
        <w:t xml:space="preserve">选手的报名资料必须真实，如有弄虚作假取消比赛资格。 </w:t>
      </w:r>
    </w:p>
    <w:p>
      <w:pPr>
        <w:spacing w:line="560" w:lineRule="exac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二、竞赛活动须知</w:t>
      </w:r>
    </w:p>
    <w:p>
      <w:pPr>
        <w:spacing w:line="560" w:lineRule="exact"/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1、</w:t>
      </w:r>
      <w:r>
        <w:rPr>
          <w:rFonts w:ascii="华文仿宋" w:hAnsi="华文仿宋" w:eastAsia="华文仿宋"/>
          <w:sz w:val="28"/>
          <w:szCs w:val="28"/>
        </w:rPr>
        <w:t>选手必须严格遵守</w:t>
      </w:r>
      <w:r>
        <w:rPr>
          <w:rFonts w:hint="eastAsia" w:ascii="华文仿宋" w:hAnsi="华文仿宋" w:eastAsia="华文仿宋"/>
          <w:sz w:val="28"/>
          <w:szCs w:val="28"/>
        </w:rPr>
        <w:t>竞</w:t>
      </w:r>
      <w:r>
        <w:rPr>
          <w:rFonts w:ascii="华文仿宋" w:hAnsi="华文仿宋" w:eastAsia="华文仿宋"/>
          <w:sz w:val="28"/>
          <w:szCs w:val="28"/>
        </w:rPr>
        <w:t>赛</w:t>
      </w:r>
      <w:r>
        <w:rPr>
          <w:rFonts w:hint="eastAsia" w:ascii="华文仿宋" w:hAnsi="华文仿宋" w:eastAsia="华文仿宋"/>
          <w:sz w:val="28"/>
          <w:szCs w:val="28"/>
        </w:rPr>
        <w:t>活动</w:t>
      </w:r>
      <w:r>
        <w:rPr>
          <w:rFonts w:ascii="华文仿宋" w:hAnsi="华文仿宋" w:eastAsia="华文仿宋"/>
          <w:sz w:val="28"/>
          <w:szCs w:val="28"/>
        </w:rPr>
        <w:t>组委会的各项规章制度，服从赛程安排，</w:t>
      </w:r>
      <w:r>
        <w:rPr>
          <w:rFonts w:hint="eastAsia" w:ascii="华文仿宋" w:hAnsi="华文仿宋" w:eastAsia="华文仿宋"/>
          <w:sz w:val="28"/>
          <w:szCs w:val="28"/>
        </w:rPr>
        <w:t>按时参加培训、考核等竞赛活动，</w:t>
      </w:r>
      <w:r>
        <w:rPr>
          <w:rFonts w:ascii="华文仿宋" w:hAnsi="华文仿宋" w:eastAsia="华文仿宋"/>
          <w:sz w:val="28"/>
          <w:szCs w:val="28"/>
        </w:rPr>
        <w:t>否则大赛</w:t>
      </w:r>
      <w:r>
        <w:rPr>
          <w:rFonts w:hint="eastAsia" w:ascii="华文仿宋" w:hAnsi="华文仿宋" w:eastAsia="华文仿宋"/>
          <w:sz w:val="28"/>
          <w:szCs w:val="28"/>
        </w:rPr>
        <w:t>组委会</w:t>
      </w:r>
      <w:r>
        <w:rPr>
          <w:rFonts w:ascii="华文仿宋" w:hAnsi="华文仿宋" w:eastAsia="华文仿宋"/>
          <w:sz w:val="28"/>
          <w:szCs w:val="28"/>
        </w:rPr>
        <w:t xml:space="preserve">有权取消选手参赛资格。 </w:t>
      </w:r>
    </w:p>
    <w:p>
      <w:pPr>
        <w:spacing w:line="560" w:lineRule="exact"/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2、</w:t>
      </w:r>
      <w:r>
        <w:rPr>
          <w:rFonts w:ascii="华文仿宋" w:hAnsi="华文仿宋" w:eastAsia="华文仿宋"/>
          <w:sz w:val="28"/>
          <w:szCs w:val="28"/>
        </w:rPr>
        <w:t>在赛事进行过程中，</w:t>
      </w:r>
      <w:r>
        <w:rPr>
          <w:rFonts w:hint="eastAsia" w:ascii="华文仿宋" w:hAnsi="华文仿宋" w:eastAsia="华文仿宋"/>
          <w:sz w:val="28"/>
          <w:szCs w:val="28"/>
        </w:rPr>
        <w:t>组委会</w:t>
      </w:r>
      <w:r>
        <w:rPr>
          <w:rFonts w:ascii="华文仿宋" w:hAnsi="华文仿宋" w:eastAsia="华文仿宋"/>
          <w:sz w:val="28"/>
          <w:szCs w:val="28"/>
        </w:rPr>
        <w:t>有</w:t>
      </w:r>
      <w:r>
        <w:rPr>
          <w:rFonts w:hint="eastAsia" w:ascii="华文仿宋" w:hAnsi="华文仿宋" w:eastAsia="华文仿宋"/>
          <w:sz w:val="28"/>
          <w:szCs w:val="28"/>
        </w:rPr>
        <w:t>酌</w:t>
      </w:r>
      <w:r>
        <w:rPr>
          <w:rFonts w:ascii="华文仿宋" w:hAnsi="华文仿宋" w:eastAsia="华文仿宋"/>
          <w:sz w:val="28"/>
          <w:szCs w:val="28"/>
        </w:rPr>
        <w:t>情对赛程安排或相关环节调整变更</w:t>
      </w:r>
      <w:r>
        <w:rPr>
          <w:rFonts w:hint="eastAsia" w:ascii="华文仿宋" w:hAnsi="华文仿宋" w:eastAsia="华文仿宋"/>
          <w:sz w:val="28"/>
          <w:szCs w:val="28"/>
        </w:rPr>
        <w:t>的权利</w:t>
      </w:r>
      <w:r>
        <w:rPr>
          <w:rFonts w:ascii="华文仿宋" w:hAnsi="华文仿宋" w:eastAsia="华文仿宋"/>
          <w:sz w:val="28"/>
          <w:szCs w:val="28"/>
        </w:rPr>
        <w:t xml:space="preserve">。 </w:t>
      </w:r>
    </w:p>
    <w:p>
      <w:pPr>
        <w:spacing w:line="560" w:lineRule="exact"/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3、</w:t>
      </w:r>
      <w:r>
        <w:rPr>
          <w:rFonts w:ascii="华文仿宋" w:hAnsi="华文仿宋" w:eastAsia="华文仿宋"/>
          <w:sz w:val="28"/>
          <w:szCs w:val="28"/>
        </w:rPr>
        <w:t>本次选拔赛最终解释权属</w:t>
      </w:r>
      <w:r>
        <w:rPr>
          <w:rFonts w:hint="eastAsia" w:ascii="华文仿宋" w:hAnsi="华文仿宋" w:eastAsia="华文仿宋"/>
          <w:sz w:val="28"/>
          <w:szCs w:val="28"/>
        </w:rPr>
        <w:t>电商直播擂台赛活动办公室。</w:t>
      </w:r>
    </w:p>
    <w:p>
      <w:pPr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三、报名要求</w:t>
      </w:r>
    </w:p>
    <w:p>
      <w:pPr>
        <w:spacing w:line="560" w:lineRule="exact"/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1、请参赛选手填写附件二“北京市企业电商直播擂台赛活动报名表”并加盖公章，按要求报送到竞赛办公室。</w:t>
      </w:r>
    </w:p>
    <w:p>
      <w:pPr>
        <w:spacing w:line="560" w:lineRule="exact"/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2、报名截止日期为2024年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WEyOWViNGFhZDZiNWQxYTc1OWM2NjRkMzJhMWYifQ=="/>
  </w:docVars>
  <w:rsids>
    <w:rsidRoot w:val="189C7B34"/>
    <w:rsid w:val="189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2024-05-22T08:46:00Z</dcterms:created>
  <dc:creator>金珠</dc:creator>
  <cp:lastModifiedBy>金珠</cp:lastModifiedBy>
  <dcterms:modified xsi:type="dcterms:W3CDTF">2024-05-22T08:47:08Z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D62E68CF67F947118A6D03D00F6085F9_11</vt:lpwstr>
  </property>
</Properties>
</file>